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53" w:rsidRDefault="00911653" w:rsidP="0091165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911653" w:rsidRDefault="00911653" w:rsidP="00911653">
      <w:pPr>
        <w:jc w:val="center"/>
        <w:rPr>
          <w:b/>
          <w:bCs/>
          <w:color w:val="000000"/>
          <w:sz w:val="28"/>
          <w:szCs w:val="28"/>
        </w:rPr>
      </w:pPr>
      <w:r w:rsidRPr="002A2D24">
        <w:rPr>
          <w:b/>
          <w:noProof/>
          <w:color w:val="000000"/>
          <w:sz w:val="28"/>
          <w:szCs w:val="28"/>
        </w:rPr>
        <w:drawing>
          <wp:inline distT="0" distB="0" distL="0" distR="0" wp14:anchorId="63A4F5E2" wp14:editId="4A79C90D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53" w:rsidRDefault="00911653" w:rsidP="009116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911653" w:rsidRDefault="00911653" w:rsidP="009116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911653" w:rsidRDefault="00911653" w:rsidP="009116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911653" w:rsidRDefault="00911653" w:rsidP="00911653">
      <w:pPr>
        <w:jc w:val="center"/>
        <w:rPr>
          <w:color w:val="000000"/>
          <w:sz w:val="28"/>
          <w:szCs w:val="28"/>
        </w:rPr>
      </w:pPr>
    </w:p>
    <w:p w:rsidR="00911653" w:rsidRDefault="00911653" w:rsidP="00911653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11653" w:rsidRDefault="00911653" w:rsidP="0091165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911653" w:rsidRDefault="00D91F6D" w:rsidP="00911653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23.06.</w:t>
      </w:r>
      <w:r w:rsidR="00911653">
        <w:rPr>
          <w:bCs/>
          <w:sz w:val="28"/>
          <w:szCs w:val="28"/>
        </w:rPr>
        <w:t>2023</w:t>
      </w:r>
      <w:r w:rsidR="00911653">
        <w:rPr>
          <w:bCs/>
          <w:color w:val="000000"/>
          <w:sz w:val="28"/>
          <w:szCs w:val="28"/>
        </w:rPr>
        <w:t xml:space="preserve">                                     с. Пировское                                         №</w:t>
      </w:r>
      <w:r>
        <w:rPr>
          <w:bCs/>
          <w:color w:val="000000"/>
          <w:sz w:val="28"/>
          <w:szCs w:val="28"/>
        </w:rPr>
        <w:t xml:space="preserve"> 33-</w:t>
      </w:r>
      <w:r w:rsidR="005C45EA">
        <w:rPr>
          <w:bCs/>
          <w:color w:val="000000"/>
          <w:sz w:val="28"/>
          <w:szCs w:val="28"/>
        </w:rPr>
        <w:t>346</w:t>
      </w:r>
      <w:r>
        <w:rPr>
          <w:bCs/>
          <w:color w:val="000000"/>
          <w:sz w:val="28"/>
          <w:szCs w:val="28"/>
        </w:rPr>
        <w:t>р</w:t>
      </w:r>
    </w:p>
    <w:p w:rsidR="00911653" w:rsidRDefault="00911653" w:rsidP="00911653">
      <w:pPr>
        <w:rPr>
          <w:sz w:val="28"/>
          <w:szCs w:val="28"/>
        </w:rPr>
      </w:pPr>
    </w:p>
    <w:p w:rsidR="00911653" w:rsidRDefault="00911653" w:rsidP="0091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927A3">
        <w:rPr>
          <w:sz w:val="28"/>
          <w:szCs w:val="28"/>
        </w:rPr>
        <w:t>решение Пировского окружного Совета депутатов от 24.11.2022 года № 26-274р «Об утверждении Положения</w:t>
      </w:r>
      <w:r>
        <w:rPr>
          <w:sz w:val="28"/>
          <w:szCs w:val="28"/>
        </w:rPr>
        <w:t xml:space="preserve"> о порядке</w:t>
      </w:r>
      <w:r w:rsidR="0006630D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условиях приватизации муниципального</w:t>
      </w:r>
      <w:r w:rsidR="004927A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Пировского муниципального округа</w:t>
      </w:r>
      <w:r w:rsidR="004927A3">
        <w:rPr>
          <w:sz w:val="28"/>
          <w:szCs w:val="28"/>
        </w:rPr>
        <w:t>»</w:t>
      </w:r>
    </w:p>
    <w:p w:rsidR="00911653" w:rsidRDefault="00911653" w:rsidP="00911653">
      <w:pPr>
        <w:jc w:val="both"/>
        <w:rPr>
          <w:sz w:val="28"/>
          <w:szCs w:val="28"/>
        </w:rPr>
      </w:pPr>
    </w:p>
    <w:p w:rsidR="00911653" w:rsidRPr="004314A4" w:rsidRDefault="00911653" w:rsidP="00911653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973E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3973E5">
        <w:rPr>
          <w:color w:val="000000"/>
          <w:sz w:val="28"/>
          <w:szCs w:val="28"/>
        </w:rPr>
        <w:t xml:space="preserve"> Правительства РФ от 27.08.2012 </w:t>
      </w:r>
      <w:r>
        <w:rPr>
          <w:color w:val="000000"/>
          <w:sz w:val="28"/>
          <w:szCs w:val="28"/>
        </w:rPr>
        <w:t>№</w:t>
      </w:r>
      <w:r w:rsidRPr="003973E5">
        <w:rPr>
          <w:color w:val="000000"/>
          <w:sz w:val="28"/>
          <w:szCs w:val="28"/>
        </w:rPr>
        <w:t xml:space="preserve"> 860 (ред. от 22.12.2022) </w:t>
      </w:r>
      <w:r>
        <w:rPr>
          <w:color w:val="000000"/>
          <w:sz w:val="28"/>
          <w:szCs w:val="28"/>
        </w:rPr>
        <w:t>«</w:t>
      </w:r>
      <w:r w:rsidRPr="003973E5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>»</w:t>
      </w:r>
      <w:r w:rsidRPr="004314A4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0476F0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06630D">
        <w:rPr>
          <w:sz w:val="28"/>
          <w:szCs w:val="28"/>
        </w:rPr>
        <w:t>РЕШИЛ:</w:t>
      </w:r>
    </w:p>
    <w:p w:rsidR="00911653" w:rsidRDefault="00911653" w:rsidP="004927A3">
      <w:pPr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Положение о порядке и условиях приватизации муниципального имущества Пировского муниципального округа, утвержденное Решением Пировского окружного Совета депутатов от 24.11.2022 № 26-274р</w:t>
      </w:r>
      <w:r w:rsidR="004927A3">
        <w:rPr>
          <w:sz w:val="28"/>
          <w:szCs w:val="28"/>
        </w:rPr>
        <w:t xml:space="preserve"> </w:t>
      </w:r>
      <w:r w:rsidR="004927A3">
        <w:rPr>
          <w:sz w:val="28"/>
          <w:szCs w:val="28"/>
        </w:rPr>
        <w:t>«Об утверждении Положения о порядке</w:t>
      </w:r>
      <w:r w:rsidR="004927A3">
        <w:rPr>
          <w:sz w:val="28"/>
          <w:szCs w:val="28"/>
        </w:rPr>
        <w:t xml:space="preserve"> </w:t>
      </w:r>
      <w:r w:rsidR="004927A3">
        <w:rPr>
          <w:sz w:val="28"/>
          <w:szCs w:val="28"/>
        </w:rPr>
        <w:t>и условиях приватизации муниципального имущества Пировского муниципального округа</w:t>
      </w:r>
      <w:r w:rsidR="004927A3">
        <w:rPr>
          <w:sz w:val="28"/>
          <w:szCs w:val="28"/>
        </w:rPr>
        <w:t>».</w:t>
      </w:r>
      <w:r w:rsidR="004927A3">
        <w:rPr>
          <w:color w:val="000000"/>
          <w:sz w:val="28"/>
          <w:szCs w:val="28"/>
        </w:rPr>
        <w:t xml:space="preserve"> </w:t>
      </w:r>
    </w:p>
    <w:p w:rsidR="00911653" w:rsidRDefault="00911653" w:rsidP="009116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Дополнить пункт 5.3 Положения абзацем следующего содержания:</w:t>
      </w:r>
    </w:p>
    <w:p w:rsidR="00911653" w:rsidRPr="004314A4" w:rsidRDefault="00911653" w:rsidP="009116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«Для участия в продаже муниципального имущества на аукционе, конкурсе или посредством публичного предложения </w:t>
      </w:r>
      <w:r w:rsidRPr="0013302E">
        <w:rPr>
          <w:color w:val="000000"/>
          <w:sz w:val="28"/>
          <w:szCs w:val="28"/>
        </w:rPr>
        <w:t xml:space="preserve">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</w:t>
      </w:r>
      <w:bookmarkStart w:id="0" w:name="_GoBack"/>
      <w:bookmarkEnd w:id="0"/>
      <w:r w:rsidRPr="0013302E">
        <w:rPr>
          <w:color w:val="000000"/>
          <w:sz w:val="28"/>
          <w:szCs w:val="28"/>
        </w:rPr>
        <w:t>имущества, составляющей менее 100 млн. рублей, в счет обеспечения оплаты приобретаемого имущества</w:t>
      </w:r>
      <w:r>
        <w:rPr>
          <w:color w:val="000000"/>
          <w:sz w:val="28"/>
          <w:szCs w:val="28"/>
        </w:rPr>
        <w:t>».</w:t>
      </w:r>
    </w:p>
    <w:p w:rsidR="00911653" w:rsidRPr="004314A4" w:rsidRDefault="00911653" w:rsidP="00911653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р</w:t>
      </w:r>
      <w:r w:rsidRPr="004314A4">
        <w:rPr>
          <w:color w:val="000000"/>
          <w:sz w:val="28"/>
          <w:szCs w:val="28"/>
        </w:rPr>
        <w:t xml:space="preserve">ешения возложить на </w:t>
      </w:r>
      <w:r>
        <w:rPr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11653" w:rsidRPr="00BD2EB2" w:rsidRDefault="00911653" w:rsidP="00911653">
      <w:pPr>
        <w:ind w:firstLine="720"/>
        <w:jc w:val="both"/>
        <w:rPr>
          <w:sz w:val="22"/>
          <w:szCs w:val="22"/>
        </w:rPr>
      </w:pPr>
      <w:r w:rsidRPr="004314A4">
        <w:rPr>
          <w:color w:val="000000"/>
          <w:sz w:val="28"/>
          <w:szCs w:val="28"/>
        </w:rPr>
        <w:t xml:space="preserve">3.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в районной газете «Заря».</w:t>
      </w: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911653" w:rsidRPr="00AD7E9E" w:rsidTr="00B84D1D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11653" w:rsidRPr="002A2D24" w:rsidRDefault="00911653" w:rsidP="00B84D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911653" w:rsidRPr="002A2D24" w:rsidRDefault="00911653" w:rsidP="00B84D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11653" w:rsidRPr="002A2D24" w:rsidRDefault="00911653" w:rsidP="00B84D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911653" w:rsidRPr="00AD7E9E" w:rsidRDefault="00911653" w:rsidP="00B84D1D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11653" w:rsidRPr="002A2D24" w:rsidRDefault="00911653" w:rsidP="00B84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11653" w:rsidRPr="002A2D24" w:rsidRDefault="00911653" w:rsidP="00B84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11653" w:rsidRPr="00AD7E9E" w:rsidTr="00B84D1D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11653" w:rsidRPr="002A2D24" w:rsidRDefault="00911653" w:rsidP="00B84D1D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2A2D24">
              <w:rPr>
                <w:rFonts w:eastAsia="Calibr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11653" w:rsidRDefault="00911653" w:rsidP="0006630D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 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А.И. Евсеев</w:t>
            </w:r>
          </w:p>
          <w:p w:rsidR="00D434E3" w:rsidRPr="002A2D24" w:rsidRDefault="00D434E3" w:rsidP="0006630D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11653" w:rsidRPr="002A2D24" w:rsidRDefault="00911653" w:rsidP="00B84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11653" w:rsidRPr="002A2D24" w:rsidRDefault="00911653" w:rsidP="00B84D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11653" w:rsidRDefault="00911653" w:rsidP="00911653"/>
    <w:p w:rsidR="00334B7F" w:rsidRDefault="00334B7F"/>
    <w:sectPr w:rsidR="00334B7F" w:rsidSect="009B13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6630D"/>
    <w:rsid w:val="00334B7F"/>
    <w:rsid w:val="004927A3"/>
    <w:rsid w:val="005C45EA"/>
    <w:rsid w:val="007A2913"/>
    <w:rsid w:val="00911653"/>
    <w:rsid w:val="00D434E3"/>
    <w:rsid w:val="00D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5710-FCE7-4A01-BC06-41697D0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2023-06-23T09:42:00Z</cp:lastPrinted>
  <dcterms:created xsi:type="dcterms:W3CDTF">2023-06-19T07:42:00Z</dcterms:created>
  <dcterms:modified xsi:type="dcterms:W3CDTF">2023-06-23T10:03:00Z</dcterms:modified>
</cp:coreProperties>
</file>